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3B40B2" w:rsidRPr="00D606ED">
        <w:trPr>
          <w:trHeight w:hRule="exact" w:val="1666"/>
        </w:trPr>
        <w:tc>
          <w:tcPr>
            <w:tcW w:w="426" w:type="dxa"/>
          </w:tcPr>
          <w:p w:rsidR="003B40B2" w:rsidRDefault="003B40B2"/>
        </w:tc>
        <w:tc>
          <w:tcPr>
            <w:tcW w:w="710" w:type="dxa"/>
          </w:tcPr>
          <w:p w:rsidR="003B40B2" w:rsidRDefault="003B40B2"/>
        </w:tc>
        <w:tc>
          <w:tcPr>
            <w:tcW w:w="1419" w:type="dxa"/>
          </w:tcPr>
          <w:p w:rsidR="003B40B2" w:rsidRDefault="003B40B2"/>
        </w:tc>
        <w:tc>
          <w:tcPr>
            <w:tcW w:w="1419" w:type="dxa"/>
          </w:tcPr>
          <w:p w:rsidR="003B40B2" w:rsidRDefault="003B40B2"/>
        </w:tc>
        <w:tc>
          <w:tcPr>
            <w:tcW w:w="710" w:type="dxa"/>
          </w:tcPr>
          <w:p w:rsidR="003B40B2" w:rsidRDefault="003B40B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«Начальное общее образование», утв. приказом ректора ОмГА от 30.08.2021 №94.</w:t>
            </w:r>
          </w:p>
        </w:tc>
      </w:tr>
      <w:tr w:rsidR="003B40B2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B40B2" w:rsidRPr="00D606ED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3B40B2" w:rsidRPr="00D606ED">
        <w:trPr>
          <w:trHeight w:hRule="exact" w:val="211"/>
        </w:trPr>
        <w:tc>
          <w:tcPr>
            <w:tcW w:w="426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</w:tr>
      <w:tr w:rsidR="003B40B2">
        <w:trPr>
          <w:trHeight w:hRule="exact" w:val="277"/>
        </w:trPr>
        <w:tc>
          <w:tcPr>
            <w:tcW w:w="426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B40B2" w:rsidRPr="00D606ED">
        <w:trPr>
          <w:trHeight w:hRule="exact" w:val="972"/>
        </w:trPr>
        <w:tc>
          <w:tcPr>
            <w:tcW w:w="426" w:type="dxa"/>
          </w:tcPr>
          <w:p w:rsidR="003B40B2" w:rsidRDefault="003B40B2"/>
        </w:tc>
        <w:tc>
          <w:tcPr>
            <w:tcW w:w="710" w:type="dxa"/>
          </w:tcPr>
          <w:p w:rsidR="003B40B2" w:rsidRDefault="003B40B2"/>
        </w:tc>
        <w:tc>
          <w:tcPr>
            <w:tcW w:w="1419" w:type="dxa"/>
          </w:tcPr>
          <w:p w:rsidR="003B40B2" w:rsidRDefault="003B40B2"/>
        </w:tc>
        <w:tc>
          <w:tcPr>
            <w:tcW w:w="1419" w:type="dxa"/>
          </w:tcPr>
          <w:p w:rsidR="003B40B2" w:rsidRDefault="003B40B2"/>
        </w:tc>
        <w:tc>
          <w:tcPr>
            <w:tcW w:w="710" w:type="dxa"/>
          </w:tcPr>
          <w:p w:rsidR="003B40B2" w:rsidRDefault="003B40B2"/>
        </w:tc>
        <w:tc>
          <w:tcPr>
            <w:tcW w:w="426" w:type="dxa"/>
          </w:tcPr>
          <w:p w:rsidR="003B40B2" w:rsidRDefault="003B40B2"/>
        </w:tc>
        <w:tc>
          <w:tcPr>
            <w:tcW w:w="1277" w:type="dxa"/>
          </w:tcPr>
          <w:p w:rsidR="003B40B2" w:rsidRDefault="003B40B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3B40B2" w:rsidRPr="00D606ED" w:rsidRDefault="003B40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3B40B2">
        <w:trPr>
          <w:trHeight w:hRule="exact" w:val="277"/>
        </w:trPr>
        <w:tc>
          <w:tcPr>
            <w:tcW w:w="426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3B40B2">
        <w:trPr>
          <w:trHeight w:hRule="exact" w:val="277"/>
        </w:trPr>
        <w:tc>
          <w:tcPr>
            <w:tcW w:w="426" w:type="dxa"/>
          </w:tcPr>
          <w:p w:rsidR="003B40B2" w:rsidRDefault="003B40B2"/>
        </w:tc>
        <w:tc>
          <w:tcPr>
            <w:tcW w:w="710" w:type="dxa"/>
          </w:tcPr>
          <w:p w:rsidR="003B40B2" w:rsidRDefault="003B40B2"/>
        </w:tc>
        <w:tc>
          <w:tcPr>
            <w:tcW w:w="1419" w:type="dxa"/>
          </w:tcPr>
          <w:p w:rsidR="003B40B2" w:rsidRDefault="003B40B2"/>
        </w:tc>
        <w:tc>
          <w:tcPr>
            <w:tcW w:w="1419" w:type="dxa"/>
          </w:tcPr>
          <w:p w:rsidR="003B40B2" w:rsidRDefault="003B40B2"/>
        </w:tc>
        <w:tc>
          <w:tcPr>
            <w:tcW w:w="710" w:type="dxa"/>
          </w:tcPr>
          <w:p w:rsidR="003B40B2" w:rsidRDefault="003B40B2"/>
        </w:tc>
        <w:tc>
          <w:tcPr>
            <w:tcW w:w="426" w:type="dxa"/>
          </w:tcPr>
          <w:p w:rsidR="003B40B2" w:rsidRDefault="003B40B2"/>
        </w:tc>
        <w:tc>
          <w:tcPr>
            <w:tcW w:w="1277" w:type="dxa"/>
          </w:tcPr>
          <w:p w:rsidR="003B40B2" w:rsidRDefault="003B40B2"/>
        </w:tc>
        <w:tc>
          <w:tcPr>
            <w:tcW w:w="993" w:type="dxa"/>
          </w:tcPr>
          <w:p w:rsidR="003B40B2" w:rsidRDefault="003B40B2"/>
        </w:tc>
        <w:tc>
          <w:tcPr>
            <w:tcW w:w="2836" w:type="dxa"/>
          </w:tcPr>
          <w:p w:rsidR="003B40B2" w:rsidRDefault="003B40B2"/>
        </w:tc>
      </w:tr>
      <w:tr w:rsidR="003B40B2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B40B2">
        <w:trPr>
          <w:trHeight w:hRule="exact" w:val="775"/>
        </w:trPr>
        <w:tc>
          <w:tcPr>
            <w:tcW w:w="426" w:type="dxa"/>
          </w:tcPr>
          <w:p w:rsidR="003B40B2" w:rsidRDefault="003B40B2"/>
        </w:tc>
        <w:tc>
          <w:tcPr>
            <w:tcW w:w="710" w:type="dxa"/>
          </w:tcPr>
          <w:p w:rsidR="003B40B2" w:rsidRDefault="003B40B2"/>
        </w:tc>
        <w:tc>
          <w:tcPr>
            <w:tcW w:w="1419" w:type="dxa"/>
          </w:tcPr>
          <w:p w:rsidR="003B40B2" w:rsidRDefault="003B40B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Психология</w:t>
            </w:r>
          </w:p>
          <w:p w:rsidR="003B40B2" w:rsidRDefault="00D606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К.М.04.01</w:t>
            </w:r>
          </w:p>
        </w:tc>
        <w:tc>
          <w:tcPr>
            <w:tcW w:w="2836" w:type="dxa"/>
          </w:tcPr>
          <w:p w:rsidR="003B40B2" w:rsidRDefault="003B40B2"/>
        </w:tc>
      </w:tr>
      <w:tr w:rsidR="003B40B2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B40B2" w:rsidRPr="00D606ED">
        <w:trPr>
          <w:trHeight w:hRule="exact" w:val="1125"/>
        </w:trPr>
        <w:tc>
          <w:tcPr>
            <w:tcW w:w="426" w:type="dxa"/>
          </w:tcPr>
          <w:p w:rsidR="003B40B2" w:rsidRDefault="003B40B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общее образование»</w:t>
            </w:r>
          </w:p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B40B2" w:rsidRPr="00D606ED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3B40B2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B40B2" w:rsidRDefault="003B40B2"/>
        </w:tc>
        <w:tc>
          <w:tcPr>
            <w:tcW w:w="426" w:type="dxa"/>
          </w:tcPr>
          <w:p w:rsidR="003B40B2" w:rsidRDefault="003B40B2"/>
        </w:tc>
        <w:tc>
          <w:tcPr>
            <w:tcW w:w="1277" w:type="dxa"/>
          </w:tcPr>
          <w:p w:rsidR="003B40B2" w:rsidRDefault="003B40B2"/>
        </w:tc>
        <w:tc>
          <w:tcPr>
            <w:tcW w:w="993" w:type="dxa"/>
          </w:tcPr>
          <w:p w:rsidR="003B40B2" w:rsidRDefault="003B40B2"/>
        </w:tc>
        <w:tc>
          <w:tcPr>
            <w:tcW w:w="2836" w:type="dxa"/>
          </w:tcPr>
          <w:p w:rsidR="003B40B2" w:rsidRDefault="003B40B2"/>
        </w:tc>
      </w:tr>
      <w:tr w:rsidR="003B40B2">
        <w:trPr>
          <w:trHeight w:hRule="exact" w:val="155"/>
        </w:trPr>
        <w:tc>
          <w:tcPr>
            <w:tcW w:w="426" w:type="dxa"/>
          </w:tcPr>
          <w:p w:rsidR="003B40B2" w:rsidRDefault="003B40B2"/>
        </w:tc>
        <w:tc>
          <w:tcPr>
            <w:tcW w:w="710" w:type="dxa"/>
          </w:tcPr>
          <w:p w:rsidR="003B40B2" w:rsidRDefault="003B40B2"/>
        </w:tc>
        <w:tc>
          <w:tcPr>
            <w:tcW w:w="1419" w:type="dxa"/>
          </w:tcPr>
          <w:p w:rsidR="003B40B2" w:rsidRDefault="003B40B2"/>
        </w:tc>
        <w:tc>
          <w:tcPr>
            <w:tcW w:w="1419" w:type="dxa"/>
          </w:tcPr>
          <w:p w:rsidR="003B40B2" w:rsidRDefault="003B40B2"/>
        </w:tc>
        <w:tc>
          <w:tcPr>
            <w:tcW w:w="710" w:type="dxa"/>
          </w:tcPr>
          <w:p w:rsidR="003B40B2" w:rsidRDefault="003B40B2"/>
        </w:tc>
        <w:tc>
          <w:tcPr>
            <w:tcW w:w="426" w:type="dxa"/>
          </w:tcPr>
          <w:p w:rsidR="003B40B2" w:rsidRDefault="003B40B2"/>
        </w:tc>
        <w:tc>
          <w:tcPr>
            <w:tcW w:w="1277" w:type="dxa"/>
          </w:tcPr>
          <w:p w:rsidR="003B40B2" w:rsidRDefault="003B40B2"/>
        </w:tc>
        <w:tc>
          <w:tcPr>
            <w:tcW w:w="993" w:type="dxa"/>
          </w:tcPr>
          <w:p w:rsidR="003B40B2" w:rsidRDefault="003B40B2"/>
        </w:tc>
        <w:tc>
          <w:tcPr>
            <w:tcW w:w="2836" w:type="dxa"/>
          </w:tcPr>
          <w:p w:rsidR="003B40B2" w:rsidRDefault="003B40B2"/>
        </w:tc>
      </w:tr>
      <w:tr w:rsidR="003B40B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B40B2" w:rsidRPr="00FB6C5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3B40B2" w:rsidRPr="00FB6C5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3B40B2">
            <w:pPr>
              <w:rPr>
                <w:lang w:val="ru-RU"/>
              </w:rPr>
            </w:pPr>
          </w:p>
        </w:tc>
      </w:tr>
      <w:tr w:rsidR="003B40B2" w:rsidRPr="00FB6C5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3B40B2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3B40B2">
        <w:trPr>
          <w:trHeight w:hRule="exact" w:val="307"/>
        </w:trPr>
        <w:tc>
          <w:tcPr>
            <w:tcW w:w="426" w:type="dxa"/>
          </w:tcPr>
          <w:p w:rsidR="003B40B2" w:rsidRDefault="003B40B2"/>
        </w:tc>
        <w:tc>
          <w:tcPr>
            <w:tcW w:w="710" w:type="dxa"/>
          </w:tcPr>
          <w:p w:rsidR="003B40B2" w:rsidRDefault="003B40B2"/>
        </w:tc>
        <w:tc>
          <w:tcPr>
            <w:tcW w:w="1419" w:type="dxa"/>
          </w:tcPr>
          <w:p w:rsidR="003B40B2" w:rsidRDefault="003B40B2"/>
        </w:tc>
        <w:tc>
          <w:tcPr>
            <w:tcW w:w="1419" w:type="dxa"/>
          </w:tcPr>
          <w:p w:rsidR="003B40B2" w:rsidRDefault="003B40B2"/>
        </w:tc>
        <w:tc>
          <w:tcPr>
            <w:tcW w:w="710" w:type="dxa"/>
          </w:tcPr>
          <w:p w:rsidR="003B40B2" w:rsidRDefault="003B40B2"/>
        </w:tc>
        <w:tc>
          <w:tcPr>
            <w:tcW w:w="426" w:type="dxa"/>
          </w:tcPr>
          <w:p w:rsidR="003B40B2" w:rsidRDefault="003B40B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3B40B2"/>
        </w:tc>
      </w:tr>
      <w:tr w:rsidR="003B40B2">
        <w:trPr>
          <w:trHeight w:hRule="exact" w:val="2687"/>
        </w:trPr>
        <w:tc>
          <w:tcPr>
            <w:tcW w:w="426" w:type="dxa"/>
          </w:tcPr>
          <w:p w:rsidR="003B40B2" w:rsidRDefault="003B40B2"/>
        </w:tc>
        <w:tc>
          <w:tcPr>
            <w:tcW w:w="710" w:type="dxa"/>
          </w:tcPr>
          <w:p w:rsidR="003B40B2" w:rsidRDefault="003B40B2"/>
        </w:tc>
        <w:tc>
          <w:tcPr>
            <w:tcW w:w="1419" w:type="dxa"/>
          </w:tcPr>
          <w:p w:rsidR="003B40B2" w:rsidRDefault="003B40B2"/>
        </w:tc>
        <w:tc>
          <w:tcPr>
            <w:tcW w:w="1419" w:type="dxa"/>
          </w:tcPr>
          <w:p w:rsidR="003B40B2" w:rsidRDefault="003B40B2"/>
        </w:tc>
        <w:tc>
          <w:tcPr>
            <w:tcW w:w="710" w:type="dxa"/>
          </w:tcPr>
          <w:p w:rsidR="003B40B2" w:rsidRDefault="003B40B2"/>
        </w:tc>
        <w:tc>
          <w:tcPr>
            <w:tcW w:w="426" w:type="dxa"/>
          </w:tcPr>
          <w:p w:rsidR="003B40B2" w:rsidRDefault="003B40B2"/>
        </w:tc>
        <w:tc>
          <w:tcPr>
            <w:tcW w:w="1277" w:type="dxa"/>
          </w:tcPr>
          <w:p w:rsidR="003B40B2" w:rsidRDefault="003B40B2"/>
        </w:tc>
        <w:tc>
          <w:tcPr>
            <w:tcW w:w="993" w:type="dxa"/>
          </w:tcPr>
          <w:p w:rsidR="003B40B2" w:rsidRDefault="003B40B2"/>
        </w:tc>
        <w:tc>
          <w:tcPr>
            <w:tcW w:w="2836" w:type="dxa"/>
          </w:tcPr>
          <w:p w:rsidR="003B40B2" w:rsidRDefault="003B40B2"/>
        </w:tc>
      </w:tr>
      <w:tr w:rsidR="003B40B2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B40B2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FB6C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D606ED"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3B40B2" w:rsidRPr="00D606ED" w:rsidRDefault="003B40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3B40B2" w:rsidRPr="00D606ED" w:rsidRDefault="003B40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3B40B2" w:rsidRDefault="00D60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B40B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B40B2" w:rsidRPr="00D606ED" w:rsidRDefault="003B4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реподаватель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Довгань О.В.</w:t>
            </w:r>
          </w:p>
          <w:p w:rsidR="003B40B2" w:rsidRPr="00D606ED" w:rsidRDefault="003B4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3B40B2" w:rsidRPr="00FB6C5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3B40B2" w:rsidRPr="00D606ED" w:rsidRDefault="00D606ED">
      <w:pPr>
        <w:rPr>
          <w:sz w:val="0"/>
          <w:szCs w:val="0"/>
          <w:lang w:val="ru-RU"/>
        </w:rPr>
      </w:pPr>
      <w:r w:rsidRPr="00D60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40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B40B2">
        <w:trPr>
          <w:trHeight w:hRule="exact" w:val="555"/>
        </w:trPr>
        <w:tc>
          <w:tcPr>
            <w:tcW w:w="9640" w:type="dxa"/>
          </w:tcPr>
          <w:p w:rsidR="003B40B2" w:rsidRDefault="003B40B2"/>
        </w:tc>
      </w:tr>
      <w:tr w:rsidR="003B40B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B40B2" w:rsidRDefault="00D60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40B2" w:rsidRPr="00FB6C5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B40B2" w:rsidRPr="00FB6C58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«Начальное общее образование»; форма обучения – заочная на 2021/2022 учебный год, утвержденным приказом ректора от 30.08.2021 №94;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«Психология» в течение 2021/2022 учебного года: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3B40B2" w:rsidRPr="00D606ED" w:rsidRDefault="00D606ED">
      <w:pPr>
        <w:rPr>
          <w:sz w:val="0"/>
          <w:szCs w:val="0"/>
          <w:lang w:val="ru-RU"/>
        </w:rPr>
      </w:pPr>
      <w:r w:rsidRPr="00D60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40B2" w:rsidRPr="00FB6C5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К.М.04.01 «Психология».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B40B2" w:rsidRPr="00FB6C58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B40B2" w:rsidRPr="00FB6C58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3B40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3B4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основные механизмы и движущие силы процесса развития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ОПК-3.3 знать значение каждого возрастного этапа для развития психических и личностных достижений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ОПК-3.4 знать психолого-педагогические закономерности организации образовательного процесса</w:t>
            </w:r>
          </w:p>
        </w:tc>
      </w:tr>
      <w:tr w:rsidR="003B40B2" w:rsidRPr="00FB6C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ОПК-3.5 знать закономерности развития детско-взрослых сообществ, социально- психологические особенности и закономерности развития детских и подростковых сообществ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ОПК-3.7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ОПК-3.9 уметь выявлять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3B40B2" w:rsidRPr="00FB6C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ОПК-3.10 уметь планировать и корректировать образовательные задачи (совместно с психологом и другими специалистами) по результатам мониторинга с учетом индивидуальных особенностей развития каждого ребенка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ОПК-3.12 уметь строить воспитательную деятельность с учетом индивидуальных особенностей детей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ОПК-3.15 уметь ставить различные виды учебных задач и организовывать их решение в соответствии с уровнем индивидуального познавательного и личностного развития детей</w:t>
            </w:r>
          </w:p>
        </w:tc>
      </w:tr>
      <w:tr w:rsidR="003B40B2" w:rsidRPr="00FB6C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ОПК-3.16 уметь оценивать образовательные результаты: формируемые в преподаваемом предмете,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ОПК-3.18 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ОПК-3.19 владеть специальными технологиями и методами, позволяющими проводить коррекционно-развивающую работу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ОПК-3.20 владеть психолого-педагогическими технологиями (в том числе инклюзивным) необходимыми для адресной работы с различными контингентами</w:t>
            </w:r>
          </w:p>
        </w:tc>
      </w:tr>
    </w:tbl>
    <w:p w:rsidR="003B40B2" w:rsidRPr="00D606ED" w:rsidRDefault="00D606ED">
      <w:pPr>
        <w:rPr>
          <w:sz w:val="0"/>
          <w:szCs w:val="0"/>
          <w:lang w:val="ru-RU"/>
        </w:rPr>
      </w:pPr>
      <w:r w:rsidRPr="00D60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40B2" w:rsidRPr="00FB6C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ОПК-3.21 владеть навыками сотрудничества, диалогического общения с детьми, родителями и педагогами, независимо от их возраста, опыта, социального положения, профессионального статуса и особенностей развития</w:t>
            </w:r>
          </w:p>
        </w:tc>
      </w:tr>
      <w:tr w:rsidR="003B40B2" w:rsidRPr="00FB6C58">
        <w:trPr>
          <w:trHeight w:hRule="exact" w:val="277"/>
        </w:trPr>
        <w:tc>
          <w:tcPr>
            <w:tcW w:w="9640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</w:tr>
      <w:tr w:rsidR="003B40B2" w:rsidRPr="00FB6C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3B40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3B4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знать важнейшие требования к осуществлению контроля результатов учебной деятельности обучающихся на уроке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знать основные условия реализации педагогической коррекции трудностей, встречающихся в учебной деятельности обучающихся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уметь учитывать результаты личностного и учебного роста обучающегося в ходе оценочной деятельности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ОПК-5.7 владеть приемами мотивирующего оценивания и положительного подкрепления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ОПК-5.9 владеть технологиями педагогической коррекции</w:t>
            </w:r>
          </w:p>
        </w:tc>
      </w:tr>
      <w:tr w:rsidR="003B40B2" w:rsidRPr="00FB6C58">
        <w:trPr>
          <w:trHeight w:hRule="exact" w:val="277"/>
        </w:trPr>
        <w:tc>
          <w:tcPr>
            <w:tcW w:w="9640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</w:tr>
      <w:tr w:rsidR="003B40B2" w:rsidRPr="00FB6C5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3B40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3B4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закономерности физиологического и психического развития ребенка и особенности их проявления в образовательном процессе в разные возрастные периоды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ОПК-6.2 знать методы психолого-педагогической диагностики особенностей развития обучающихся в образовательном процессе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ОПК-6.3 знать психолого-педагогические технологии индивидуализации в образовании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ОПК-6.6 уметь эффективно взаимодействовать с различным контингентом обучающихся</w:t>
            </w:r>
          </w:p>
        </w:tc>
      </w:tr>
      <w:tr w:rsidR="003B40B2" w:rsidRPr="00FB6C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ОПК-6.8 уметь отбирать и применять психолого-педагогические технологии в образовании (в том числе инклюзивные) с учетом различного контингента обучающихся, особенностей их развития и образовательных потребностей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ОПК-6.9 уметь применять современные психолого-педагогические технологии, основанные на знании законов развития личности и поведения в виртуальной среде</w:t>
            </w:r>
          </w:p>
        </w:tc>
      </w:tr>
      <w:tr w:rsidR="003B40B2" w:rsidRPr="00FB6C58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ОПК-6.10 уметь применять психолого-педагогические технологии (в том числе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 поведения, дети с зависимостью</w:t>
            </w:r>
          </w:p>
        </w:tc>
      </w:tr>
      <w:tr w:rsidR="003B40B2" w:rsidRPr="00FB6C5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ОПК-6.11 уметь понимать документацию специалистов (психологов, дефектологов, логопедов и т.д.) и рекомендации по использованию индивидуально-ориентированных воспитательных технологий с учетом личностных и возрастных особенностей обучающихся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ОПК-6.12 владеть  приемами и методами психолого-педагогической диагностики, направленной на работу с обучающимися с особыми образовательными потребностями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ОПК-6.14 владеть способами индивидуализации процесса воспитания и обучения на уроке и в системе дополнительного образования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ОПК-6.15 владеть специальными технологиями и методами коррекционно-развивающей работы</w:t>
            </w:r>
          </w:p>
        </w:tc>
      </w:tr>
      <w:tr w:rsidR="003B40B2" w:rsidRPr="00FB6C58">
        <w:trPr>
          <w:trHeight w:hRule="exact" w:val="38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ОПК-6.16 владеть психолого-педагогическими технологиями индивидуализации</w:t>
            </w:r>
          </w:p>
        </w:tc>
      </w:tr>
    </w:tbl>
    <w:p w:rsidR="003B40B2" w:rsidRPr="00D606ED" w:rsidRDefault="00D606ED">
      <w:pPr>
        <w:rPr>
          <w:sz w:val="0"/>
          <w:szCs w:val="0"/>
          <w:lang w:val="ru-RU"/>
        </w:rPr>
      </w:pPr>
      <w:r w:rsidRPr="00D60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воспитания, в том числе обучающихся с особыми образовательными потребностями</w:t>
            </w:r>
          </w:p>
        </w:tc>
      </w:tr>
      <w:tr w:rsidR="003B40B2" w:rsidRPr="00FB6C58">
        <w:trPr>
          <w:trHeight w:hRule="exact" w:val="277"/>
        </w:trPr>
        <w:tc>
          <w:tcPr>
            <w:tcW w:w="9640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</w:tr>
      <w:tr w:rsidR="003B40B2" w:rsidRPr="00FB6C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3B40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3B4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 знать способы взаимодействия с различными участниками образовательного процесса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ОПК-7.3 знать способы построения межличностных отношений в группах разного возраста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ОПК-7.4 знать особенности социального партнерства в образовательной деятельности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ОПК-7.6 уметь взаимодействовать с различными участниками образовательных отношений в рамках реализации программ дополнительного образования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ОПК-7.8 владеть способами взаимодействия с различными субъектами образовательного процесса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ОПК-7.9 владеть приемами построения межличностных отношений на уроке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ОПК-7.10 владеть навыками проектирования образовательных программ с учетом мнения участников образовательных отношений</w:t>
            </w:r>
          </w:p>
        </w:tc>
      </w:tr>
      <w:tr w:rsidR="003B40B2" w:rsidRPr="00FB6C58">
        <w:trPr>
          <w:trHeight w:hRule="exact" w:val="277"/>
        </w:trPr>
        <w:tc>
          <w:tcPr>
            <w:tcW w:w="9640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</w:tr>
      <w:tr w:rsidR="003B40B2" w:rsidRPr="00FB6C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3B40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3B4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 методологию педагогических исследований проблем образования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ОПК-8.3 уметь  совершенствовать свои профессиональные знания и умения на основе постоянного самообразования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ОПК-8.5 уметь изучать личность ребенка в ходе педагогической деятельности средствами современных методик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ОПК-8.6 владеть способами совершенствования профессиональных знаний и умений путем использования информационной среды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ОПК-8.7 владеть приемами профилактической деятельности, направленной на предотвращение саморазрушающегося поведения ребенка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ОПК-8.8 владеть способами проектирования и постоянного совершенствования образовательной среды</w:t>
            </w:r>
          </w:p>
        </w:tc>
      </w:tr>
      <w:tr w:rsidR="003B40B2" w:rsidRPr="00FB6C58">
        <w:trPr>
          <w:trHeight w:hRule="exact" w:val="277"/>
        </w:trPr>
        <w:tc>
          <w:tcPr>
            <w:tcW w:w="9640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</w:tr>
      <w:tr w:rsidR="003B40B2" w:rsidRPr="00FB6C5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формировать развивающую образовательную среду для достижения личностных, предметных и метапредметных результатов обучения средствами преподаваемых учебных предметов</w:t>
            </w:r>
          </w:p>
        </w:tc>
      </w:tr>
      <w:tr w:rsidR="003B40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3B4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значение каждого возрастного этапа для развития психических и личностных достижений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психолого-педагогические закономерности организации образовательного процесса</w:t>
            </w:r>
          </w:p>
        </w:tc>
      </w:tr>
      <w:tr w:rsidR="003B40B2" w:rsidRPr="00FB6C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знать закономерности развития детско-взрослых сообществ, социально- психологические особенности и закономерности развития детских и подростковых сообществ</w:t>
            </w:r>
          </w:p>
        </w:tc>
      </w:tr>
    </w:tbl>
    <w:p w:rsidR="003B40B2" w:rsidRPr="00D606ED" w:rsidRDefault="00D606ED">
      <w:pPr>
        <w:rPr>
          <w:sz w:val="0"/>
          <w:szCs w:val="0"/>
          <w:lang w:val="ru-RU"/>
        </w:rPr>
      </w:pPr>
      <w:r w:rsidRPr="00D60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ПК-4.5 знать основы психодиагностики и основные признаки отклонения в развитии детей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</w:tc>
      </w:tr>
      <w:tr w:rsidR="003B40B2" w:rsidRPr="00FB6C5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уметь осуществлять (совместно с психологом и др. специалистами) психолого- педагогическое сопровождение образовательного процесса и организацию субъект- субъектного взаимодействия участников образовательного процесса с учетом их индивидуальных особенностей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ПК-4.8 уметь выявлять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3B40B2" w:rsidRPr="00FB6C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ПК-4.9 уметь  подбирать и применять психодиагностический инструментарий для оценки показателей уровня и динамики развития ребенка, первичного выявления отклонений в его развитии</w:t>
            </w:r>
          </w:p>
        </w:tc>
      </w:tr>
      <w:tr w:rsidR="003B40B2" w:rsidRPr="00FB6C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ПК-4.12 уметь оценивать образовательные результаты: формируемые в преподаваемом предмете,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ПК-4.13 уметь формировать детско-взрослые сообщества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ПК-4.14 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ПК-4.15 владеть специальными технологиями и методами, позволяющими проводить коррекционно-развивающую работу</w:t>
            </w:r>
          </w:p>
        </w:tc>
      </w:tr>
      <w:tr w:rsidR="003B40B2" w:rsidRPr="00FB6C58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ПК-4.16 владеть психолого-педагогическими технологиями (в том числе инклюзивным) необходимыми для адресной работы с различными контингентами учащихся: одаренными детьми, социально-уязвимыми, детьми, детьми, попавшими в трудные жизненные обстоятельства, детьми-сиротами, детьми с особыми образовательными потребностями (аутисты, дети с синдромом дефицита внимания, гиперактивные дети, дети с ограниченными возможностями здоровья, с девиациями поведения, дети с зависимостью и др.)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ПК-4.18 владеть навыками управления командой</w:t>
            </w:r>
          </w:p>
        </w:tc>
      </w:tr>
      <w:tr w:rsidR="003B40B2" w:rsidRPr="00FB6C58">
        <w:trPr>
          <w:trHeight w:hRule="exact" w:val="277"/>
        </w:trPr>
        <w:tc>
          <w:tcPr>
            <w:tcW w:w="9640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</w:tr>
      <w:tr w:rsidR="003B40B2" w:rsidRPr="00FB6C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ПК-9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индивидуальные образовательные маршруты обучающихся по преподаваемым учебным предметам</w:t>
            </w:r>
          </w:p>
        </w:tc>
      </w:tr>
      <w:tr w:rsidR="003B40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3B4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B40B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ПК-9.1 знать психологию деятельности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ПК-9.2 знать психологию индивидуальных различий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ПК-9.3 знать психологию развития (механизмы, факторы)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ПК-9.4 знать методы влияния и управления командой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ПК-9.5 уметь диагностировать особенности развития детей (совместно с психологом)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ПК-9.6 уметь проектировать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ПК-9.7 владеть методами проектной деятельности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ПК-9.8 владеть методами влияния и управления командой</w:t>
            </w:r>
          </w:p>
        </w:tc>
      </w:tr>
      <w:tr w:rsidR="003B40B2" w:rsidRPr="00FB6C58">
        <w:trPr>
          <w:trHeight w:hRule="exact" w:val="277"/>
        </w:trPr>
        <w:tc>
          <w:tcPr>
            <w:tcW w:w="9640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</w:tr>
      <w:tr w:rsidR="003B40B2" w:rsidRPr="00FB6C5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3B40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3B4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знать психологию групп и психологию лидерства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знать методы влияния и управления командой</w:t>
            </w:r>
          </w:p>
        </w:tc>
      </w:tr>
    </w:tbl>
    <w:p w:rsidR="003B40B2" w:rsidRPr="00D606ED" w:rsidRDefault="00D606ED">
      <w:pPr>
        <w:rPr>
          <w:sz w:val="0"/>
          <w:szCs w:val="0"/>
          <w:lang w:val="ru-RU"/>
        </w:rPr>
      </w:pPr>
      <w:r w:rsidRPr="00D60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3B40B2" w:rsidRPr="00FB6C58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УК-3.9 уметь организовывать взаимодействие в группе (определять общие цели, распределять роли и т.д.)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УК-3.11 уметь критически относиться к собственному мнению, признавать ошибочность собственного мнения и корректировать его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УК-3.15 владеть приемами гармонизации диалога в ходе группового обсуждения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УК-3.16 владеть методами влияния и управления командой</w:t>
            </w:r>
          </w:p>
        </w:tc>
      </w:tr>
      <w:tr w:rsidR="003B40B2" w:rsidRPr="00FB6C58">
        <w:trPr>
          <w:trHeight w:hRule="exact" w:val="277"/>
        </w:trPr>
        <w:tc>
          <w:tcPr>
            <w:tcW w:w="3970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</w:tr>
      <w:tr w:rsidR="003B40B2" w:rsidRPr="00FB6C58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B40B2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3B4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психологию личности, механизмы и факторы ее развития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знать методы самодиагностики развития личности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знать психологию деятельности и поведения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УК-6.5 знать техники и приемы психической саморегуляции</w:t>
            </w:r>
          </w:p>
        </w:tc>
      </w:tr>
      <w:tr w:rsidR="003B40B2" w:rsidRPr="00FB6C58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УК-6.6 уметь действовать критично, выполнять анализ проделанной работы для достижения поставленной цели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УК-6.9 владеть методами самодиагностики развития личности</w:t>
            </w:r>
          </w:p>
        </w:tc>
      </w:tr>
      <w:tr w:rsidR="003B40B2" w:rsidRPr="00FB6C58">
        <w:trPr>
          <w:trHeight w:hRule="exact" w:val="416"/>
        </w:trPr>
        <w:tc>
          <w:tcPr>
            <w:tcW w:w="3970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</w:tr>
      <w:tr w:rsidR="003B40B2" w:rsidRPr="00FB6C58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B40B2" w:rsidRPr="00FB6C58">
        <w:trPr>
          <w:trHeight w:hRule="exact" w:val="150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3B40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К.М.04.01 «Психология» относится к обязательной части, является дисциплиной Блока Б1. «Дисциплины (модули)». Психолого-педагогический модуль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3B40B2" w:rsidRPr="00FB6C58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B40B2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0B2" w:rsidRDefault="003B40B2"/>
        </w:tc>
      </w:tr>
      <w:tr w:rsidR="003B40B2" w:rsidRPr="00FB6C5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0B2" w:rsidRPr="00D606ED" w:rsidRDefault="003B40B2">
            <w:pPr>
              <w:rPr>
                <w:lang w:val="ru-RU"/>
              </w:rPr>
            </w:pPr>
          </w:p>
        </w:tc>
      </w:tr>
      <w:tr w:rsidR="003B40B2" w:rsidRPr="00FB6C58">
        <w:trPr>
          <w:trHeight w:hRule="exact" w:val="2507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0B2" w:rsidRDefault="00D606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педагогика и психология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0B2" w:rsidRDefault="00D606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воспитательных практик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УК-6, ОПК-3, ОПК-6, ОПК-7, ОПК-8, ПК-4, ПК-9, ОПК-5, УК-3</w:t>
            </w:r>
          </w:p>
        </w:tc>
      </w:tr>
      <w:tr w:rsidR="003B40B2" w:rsidRPr="00FB6C58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B40B2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7 зачетных единиц – 252 академических часов</w:t>
            </w:r>
          </w:p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B40B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B40B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B40B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40B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B40B2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B40B2" w:rsidRDefault="00D60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3B40B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3B40B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B40B2">
        <w:trPr>
          <w:trHeight w:hRule="exact" w:val="416"/>
        </w:trPr>
        <w:tc>
          <w:tcPr>
            <w:tcW w:w="5671" w:type="dxa"/>
          </w:tcPr>
          <w:p w:rsidR="003B40B2" w:rsidRDefault="003B40B2"/>
        </w:tc>
        <w:tc>
          <w:tcPr>
            <w:tcW w:w="1702" w:type="dxa"/>
          </w:tcPr>
          <w:p w:rsidR="003B40B2" w:rsidRDefault="003B40B2"/>
        </w:tc>
        <w:tc>
          <w:tcPr>
            <w:tcW w:w="426" w:type="dxa"/>
          </w:tcPr>
          <w:p w:rsidR="003B40B2" w:rsidRDefault="003B40B2"/>
        </w:tc>
        <w:tc>
          <w:tcPr>
            <w:tcW w:w="710" w:type="dxa"/>
          </w:tcPr>
          <w:p w:rsidR="003B40B2" w:rsidRDefault="003B40B2"/>
        </w:tc>
        <w:tc>
          <w:tcPr>
            <w:tcW w:w="1135" w:type="dxa"/>
          </w:tcPr>
          <w:p w:rsidR="003B40B2" w:rsidRDefault="003B40B2"/>
        </w:tc>
      </w:tr>
      <w:tr w:rsidR="003B40B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3B40B2">
        <w:trPr>
          <w:trHeight w:hRule="exact" w:val="277"/>
        </w:trPr>
        <w:tc>
          <w:tcPr>
            <w:tcW w:w="5671" w:type="dxa"/>
          </w:tcPr>
          <w:p w:rsidR="003B40B2" w:rsidRDefault="003B40B2"/>
        </w:tc>
        <w:tc>
          <w:tcPr>
            <w:tcW w:w="1702" w:type="dxa"/>
          </w:tcPr>
          <w:p w:rsidR="003B40B2" w:rsidRDefault="003B40B2"/>
        </w:tc>
        <w:tc>
          <w:tcPr>
            <w:tcW w:w="426" w:type="dxa"/>
          </w:tcPr>
          <w:p w:rsidR="003B40B2" w:rsidRDefault="003B40B2"/>
        </w:tc>
        <w:tc>
          <w:tcPr>
            <w:tcW w:w="710" w:type="dxa"/>
          </w:tcPr>
          <w:p w:rsidR="003B40B2" w:rsidRDefault="003B40B2"/>
        </w:tc>
        <w:tc>
          <w:tcPr>
            <w:tcW w:w="1135" w:type="dxa"/>
          </w:tcPr>
          <w:p w:rsidR="003B40B2" w:rsidRDefault="003B40B2"/>
        </w:tc>
      </w:tr>
      <w:tr w:rsidR="003B40B2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3B40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B40B2" w:rsidRPr="00D606ED" w:rsidRDefault="003B40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B40B2">
        <w:trPr>
          <w:trHeight w:hRule="exact" w:val="416"/>
        </w:trPr>
        <w:tc>
          <w:tcPr>
            <w:tcW w:w="5671" w:type="dxa"/>
          </w:tcPr>
          <w:p w:rsidR="003B40B2" w:rsidRDefault="003B40B2"/>
        </w:tc>
        <w:tc>
          <w:tcPr>
            <w:tcW w:w="1702" w:type="dxa"/>
          </w:tcPr>
          <w:p w:rsidR="003B40B2" w:rsidRDefault="003B40B2"/>
        </w:tc>
        <w:tc>
          <w:tcPr>
            <w:tcW w:w="426" w:type="dxa"/>
          </w:tcPr>
          <w:p w:rsidR="003B40B2" w:rsidRDefault="003B40B2"/>
        </w:tc>
        <w:tc>
          <w:tcPr>
            <w:tcW w:w="710" w:type="dxa"/>
          </w:tcPr>
          <w:p w:rsidR="003B40B2" w:rsidRDefault="003B40B2"/>
        </w:tc>
        <w:tc>
          <w:tcPr>
            <w:tcW w:w="1135" w:type="dxa"/>
          </w:tcPr>
          <w:p w:rsidR="003B40B2" w:rsidRDefault="003B40B2"/>
        </w:tc>
      </w:tr>
      <w:tr w:rsidR="003B40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B40B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40B2" w:rsidRDefault="003B40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40B2" w:rsidRDefault="003B40B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40B2" w:rsidRDefault="003B40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40B2" w:rsidRDefault="003B40B2"/>
        </w:tc>
      </w:tr>
      <w:tr w:rsidR="003B40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40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40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40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Методологически принципы психологии.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40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40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40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Познавательные психические процессы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40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Индивидуально-типологические особенности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40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Общее представление о психологическом исследовании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40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40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40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40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Методологически принципы психологии.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40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40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40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7. Познавательные психические процессы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40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8. Индивидуально-типологические особенности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40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9. Общее представление о психологическом исследовании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40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3B40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3B40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3B40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  <w:tr w:rsidR="003B40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3B40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B40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3B40B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40B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3B40B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3B40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3B40B2" w:rsidRPr="00FB6C58">
        <w:trPr>
          <w:trHeight w:hRule="exact" w:val="141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3B40B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B40B2" w:rsidRPr="00D606ED" w:rsidRDefault="00D606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</w:tc>
      </w:tr>
    </w:tbl>
    <w:p w:rsidR="003B40B2" w:rsidRPr="00D606ED" w:rsidRDefault="00D606ED">
      <w:pPr>
        <w:rPr>
          <w:sz w:val="0"/>
          <w:szCs w:val="0"/>
          <w:lang w:val="ru-RU"/>
        </w:rPr>
      </w:pPr>
      <w:r w:rsidRPr="00D60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40B2" w:rsidRPr="00FB6C58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60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D60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</w:t>
            </w:r>
          </w:p>
        </w:tc>
      </w:tr>
    </w:tbl>
    <w:p w:rsidR="003B40B2" w:rsidRPr="00D606ED" w:rsidRDefault="00D606ED">
      <w:pPr>
        <w:rPr>
          <w:sz w:val="0"/>
          <w:szCs w:val="0"/>
          <w:lang w:val="ru-RU"/>
        </w:rPr>
      </w:pPr>
      <w:r w:rsidRPr="00D60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40B2" w:rsidRPr="00FB6C58">
        <w:trPr>
          <w:trHeight w:hRule="exact" w:val="11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B40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3B4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B40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B40B2" w:rsidRPr="00FB6C5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</w:tr>
      <w:tr w:rsidR="003B40B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психологии как науки о человеке. Психические процессы, свойства состояния. Психологические факты, явления, процессы и закономерности. Основные проблемы и задачи психологии. Соотношение житейской и научной психологии.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психологической науки.</w:t>
            </w:r>
          </w:p>
        </w:tc>
      </w:tr>
      <w:tr w:rsidR="003B40B2" w:rsidRPr="00FB6C5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</w:tr>
      <w:tr w:rsidR="003B40B2" w:rsidRPr="00FB6C5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знания в древности, их отражение в мифологии. Развитие психологии в античную эпоху (Платон, Аристотель, Гиппократ). Психологические идеи в трудах мыслителей Нового времени (Р.Декарт, Спиноза, Д. Локк, И.Кант и др.).</w:t>
            </w:r>
          </w:p>
        </w:tc>
      </w:tr>
      <w:tr w:rsidR="003B40B2" w:rsidRPr="00FB6C5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</w:tr>
      <w:tr w:rsidR="003B40B2" w:rsidRPr="00FB6C5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психологии как самостоятельной науки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Психология сознания - первая научная школа в психологии. Формирование основных теоретико-методологических течений зарубежной психологии. Фрейдизм и психоаналитическая традиция в психологии. Бихевиоризм и необихевиоризм. Гештальт- теория и когнитивная психология. Гуманистическая психология.</w:t>
            </w:r>
          </w:p>
        </w:tc>
      </w:tr>
      <w:tr w:rsidR="003B40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Методологически принципы психологии.</w:t>
            </w:r>
          </w:p>
        </w:tc>
      </w:tr>
      <w:tr w:rsidR="003B40B2" w:rsidRPr="00FB6C5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значение методологии. Типы методологий и смена методологических парадигм в науке. Методологические принципы отечественной психологии: принципы  активности, единства сознания и деятельности, системности, принцип деятельности, принцип развития, принцип субъекта. Методология и метод. Методы психологического исследования: теоретические методы, методы сбора информации, методы анализа и интерпретации информации. Организационные методы в психологическом исследовании. Специфика методов теоретической, экспериментальной и прикладной психологии.</w:t>
            </w:r>
          </w:p>
        </w:tc>
      </w:tr>
      <w:tr w:rsidR="003B40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</w:tr>
      <w:tr w:rsidR="003B40B2" w:rsidRPr="00FB6C5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Психика и мозг. Мозг и основные принципы его строения и функционирования. Структура мозга. Функциональная асимметрия и функциональная локализация. Нервная клетка и ее строение. Специализация нервных клеток. Основные нейрофизиологические механизмы психической деятельности. Строение мозга и проблема уровня психического развития. Нарушения деятельности мозга и их последствия. Основные подходы к решению</w:t>
            </w:r>
          </w:p>
        </w:tc>
      </w:tr>
      <w:tr w:rsidR="003B40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</w:tr>
      <w:tr w:rsidR="003B40B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Психологическая теория деятельности.Возникновение, развитие и существование психики человека в деятельности. Понятие деятельности. Единство сознания и поведения в деятельности. Побудительная и исполнительская сторона деятельности. Структурные единицы деятельности: особая деятельность, действие, операция, психофизиологическая функция. Деятельностный и субъектнодеятельностный подходы. Понятие потребности, потребности биогеннные и социогенные. Предмет потребности. Опредмечивание и основные этапы существования потребности.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Мотивы, их виды.</w:t>
            </w:r>
          </w:p>
        </w:tc>
      </w:tr>
      <w:tr w:rsidR="003B40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Познавательные психические процессы</w:t>
            </w:r>
          </w:p>
        </w:tc>
      </w:tr>
      <w:tr w:rsidR="003B40B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Ощущения. Свойства ощущений. Классификация ощущений.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Восприятие.Свойства восприятия. Классификация видов восприятия.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Внимание. Основные свойства внимания. Виды внимания.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Память. Классификация видов памяти. Процессы памяти.</w:t>
            </w:r>
          </w:p>
          <w:p w:rsidR="003B40B2" w:rsidRDefault="00D60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Мышление. Основные признаки мышления. Формы мышления. Виды мышления. Мыслительные операции. Воображение.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воображения. Виды воображения. Приемы воображения.</w:t>
            </w:r>
          </w:p>
        </w:tc>
      </w:tr>
      <w:tr w:rsidR="003B40B2" w:rsidRPr="00FB6C5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Индивидуально-типологические особенности личности</w:t>
            </w:r>
          </w:p>
        </w:tc>
      </w:tr>
    </w:tbl>
    <w:p w:rsidR="003B40B2" w:rsidRPr="00D606ED" w:rsidRDefault="00D606ED">
      <w:pPr>
        <w:rPr>
          <w:sz w:val="0"/>
          <w:szCs w:val="0"/>
          <w:lang w:val="ru-RU"/>
        </w:rPr>
      </w:pPr>
      <w:r w:rsidRPr="00D60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40B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Темперамент. Характеристика типов темперамента.  Теории темперамента. Темперамент и индивидуальный стиль деятельности. Характер. Классификация черт характера. Основные подходы к определению типологий характера. Акцентуация характера.</w:t>
            </w:r>
          </w:p>
          <w:p w:rsidR="003B40B2" w:rsidRDefault="00D60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Способности. Природное и приобретенное в способностях, понятие о задатках.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способностей. Виды способностей. Одаренность.</w:t>
            </w:r>
          </w:p>
        </w:tc>
      </w:tr>
      <w:tr w:rsidR="003B40B2" w:rsidRPr="00FB6C5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Общее представление о психологическом исследовании</w:t>
            </w:r>
          </w:p>
        </w:tc>
      </w:tr>
      <w:tr w:rsidR="003B40B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видов психологического исследования. Основные понятия и категории исследования.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схема (этапы) научного психологического исследования.</w:t>
            </w:r>
          </w:p>
        </w:tc>
      </w:tr>
      <w:tr w:rsidR="003B40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B40B2" w:rsidRPr="00FB6C5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Место общей психологии в структуре психологических дисциплин.</w:t>
            </w:r>
          </w:p>
        </w:tc>
      </w:tr>
      <w:tr w:rsidR="003B40B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Психология как наука.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Предмет и задачи общей психологии.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Этапы развития психологии.</w:t>
            </w:r>
          </w:p>
          <w:p w:rsidR="003B40B2" w:rsidRDefault="00D60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Психология в системе наук.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Практическое значение психологии</w:t>
            </w:r>
          </w:p>
        </w:tc>
      </w:tr>
      <w:tr w:rsidR="003B40B2" w:rsidRPr="00FB6C5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Предмет психологии в его историческом становлении.</w:t>
            </w:r>
          </w:p>
        </w:tc>
      </w:tr>
      <w:tr w:rsidR="003B40B2" w:rsidRPr="00FB6C5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принципы и категории общей психологии.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Методология и методы, их взаимосвязь.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Методы исследования в психологии.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Достоинства и недостатки методов исследования.</w:t>
            </w:r>
          </w:p>
        </w:tc>
      </w:tr>
      <w:tr w:rsidR="003B40B2" w:rsidRPr="00FB6C5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Основные направления в психологической науке.</w:t>
            </w:r>
          </w:p>
        </w:tc>
      </w:tr>
      <w:tr w:rsidR="003B40B2" w:rsidRPr="00FB6C5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Общая и практическая психология.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Психология индивидуальности.</w:t>
            </w:r>
          </w:p>
        </w:tc>
      </w:tr>
      <w:tr w:rsidR="003B40B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Методологически принципы психологии.</w:t>
            </w:r>
          </w:p>
        </w:tc>
      </w:tr>
      <w:tr w:rsidR="003B40B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 принципах.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Общие принципы психологии.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Принципы интегративной психологии.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Общие положения о методах психологического исследования.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Организационные методы.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Эмпирические методы. Обсервационные методы.</w:t>
            </w:r>
          </w:p>
          <w:p w:rsidR="003B40B2" w:rsidRDefault="00D60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Экспериментальные методы.</w:t>
            </w:r>
          </w:p>
          <w:p w:rsidR="003B40B2" w:rsidRDefault="00D60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Психодиагностические методы.</w:t>
            </w:r>
          </w:p>
        </w:tc>
      </w:tr>
      <w:tr w:rsidR="003B40B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Психофизиологическая проблема.</w:t>
            </w:r>
          </w:p>
        </w:tc>
      </w:tr>
      <w:tr w:rsidR="003B40B2" w:rsidRPr="00FB6C5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Сущность психофизической и психофизиологической проблем, их возможное соотношение.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Постановка психофизической проблемы Р.Декартом и ее решение как взаимодействие двух субстанций.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Решение психофизической (психофизиологической) проблемы с позиций параллелизма.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Возможность решения психофизической проблемы на основе единства психического и физического в философии Б.Спинозы</w:t>
            </w:r>
          </w:p>
        </w:tc>
      </w:tr>
      <w:tr w:rsidR="003B40B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Психика, деятельность, сознание.</w:t>
            </w:r>
          </w:p>
        </w:tc>
      </w:tr>
      <w:tr w:rsidR="003B40B2" w:rsidRPr="00FB6C5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Сознание и его свойства. Виды сознания.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Самосознание.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Психические явления.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Понятие и структура человеческой деятельности.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Виды человеческой деятельности.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Мотивация деятельности.</w:t>
            </w:r>
          </w:p>
        </w:tc>
      </w:tr>
      <w:tr w:rsidR="003B40B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7. Познавательные психические процессы</w:t>
            </w:r>
          </w:p>
        </w:tc>
      </w:tr>
      <w:tr w:rsidR="003B40B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Ощущение.</w:t>
            </w:r>
          </w:p>
          <w:p w:rsidR="003B40B2" w:rsidRDefault="00D60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Восприятие.</w:t>
            </w:r>
          </w:p>
          <w:p w:rsidR="003B40B2" w:rsidRDefault="00D60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Воображение.</w:t>
            </w:r>
          </w:p>
          <w:p w:rsidR="003B40B2" w:rsidRDefault="00D60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Мышление.</w:t>
            </w:r>
          </w:p>
        </w:tc>
      </w:tr>
    </w:tbl>
    <w:p w:rsidR="003B40B2" w:rsidRDefault="00D60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B40B2" w:rsidRPr="00FB6C58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Темы 8. Индивидуально-типологические особенности личности</w:t>
            </w:r>
          </w:p>
        </w:tc>
      </w:tr>
      <w:tr w:rsidR="003B40B2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Характер: понятие, особенности его формирования.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Темперамент: понятие, типы темперамента.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Физиологические основы темперамента.</w:t>
            </w:r>
          </w:p>
          <w:p w:rsidR="003B40B2" w:rsidRDefault="00D60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Способности, задатки. Виды способностей.</w:t>
            </w:r>
          </w:p>
        </w:tc>
      </w:tr>
      <w:tr w:rsidR="003B40B2" w:rsidRPr="00FB6C58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Темы 9. Общее представление о психологическом исследовании</w:t>
            </w:r>
          </w:p>
        </w:tc>
      </w:tr>
      <w:tr w:rsidR="003B40B2" w:rsidRPr="00FB6C58">
        <w:trPr>
          <w:trHeight w:hRule="exact" w:val="217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1.Особое место психологии среди других наук и специфика методологического знания в психологии.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Проблема редукционизма в психологии.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3.Научное и ненаучное психологическое знание.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4.Характерные особенности псевдотеорий.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5.Научное и житейское знание в психологии.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6.Объективность с позиций классического, неклассического типов рациональности.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7.Проблема объективности в психологических исследованиях.</w:t>
            </w:r>
          </w:p>
        </w:tc>
      </w:tr>
      <w:tr w:rsidR="003B40B2" w:rsidRPr="00FB6C5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3B40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B40B2" w:rsidRPr="00FB6C58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«Психология» / Довгань О.В.. – Омск: Изд-во Омской гуманитарной академии, 0.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B40B2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B40B2" w:rsidRPr="00FB6C5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60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Воображение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Немов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978-5-534-02394-7.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06ED">
              <w:rPr>
                <w:lang w:val="ru-RU"/>
              </w:rPr>
              <w:t xml:space="preserve"> </w:t>
            </w:r>
            <w:hyperlink r:id="rId4" w:history="1">
              <w:r w:rsidR="00235296">
                <w:rPr>
                  <w:rStyle w:val="a3"/>
                  <w:lang w:val="ru-RU"/>
                </w:rPr>
                <w:t>https://www.biblio-online.ru/bcode/434319</w:t>
              </w:r>
            </w:hyperlink>
            <w:r w:rsidRPr="00D606ED">
              <w:rPr>
                <w:lang w:val="ru-RU"/>
              </w:rPr>
              <w:t xml:space="preserve"> </w:t>
            </w:r>
          </w:p>
        </w:tc>
      </w:tr>
      <w:tr w:rsidR="003B40B2" w:rsidRPr="00FB6C5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Сосновский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Молчанова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Телегина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342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978-5-534-07277-8.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06ED">
              <w:rPr>
                <w:lang w:val="ru-RU"/>
              </w:rPr>
              <w:t xml:space="preserve"> </w:t>
            </w:r>
            <w:hyperlink r:id="rId5" w:history="1">
              <w:r w:rsidR="00235296">
                <w:rPr>
                  <w:rStyle w:val="a3"/>
                  <w:lang w:val="ru-RU"/>
                </w:rPr>
                <w:t>https://urait.ru/bcode/442068</w:t>
              </w:r>
            </w:hyperlink>
            <w:r w:rsidRPr="00D606ED">
              <w:rPr>
                <w:lang w:val="ru-RU"/>
              </w:rPr>
              <w:t xml:space="preserve"> </w:t>
            </w:r>
          </w:p>
        </w:tc>
      </w:tr>
      <w:tr w:rsidR="003B40B2">
        <w:trPr>
          <w:trHeight w:hRule="exact" w:val="304"/>
        </w:trPr>
        <w:tc>
          <w:tcPr>
            <w:tcW w:w="285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B40B2" w:rsidRPr="00FB6C58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Еромасова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978-5-534-06547-3.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06ED">
              <w:rPr>
                <w:lang w:val="ru-RU"/>
              </w:rPr>
              <w:t xml:space="preserve"> </w:t>
            </w:r>
            <w:hyperlink r:id="rId6" w:history="1">
              <w:r w:rsidR="00235296">
                <w:rPr>
                  <w:rStyle w:val="a3"/>
                  <w:lang w:val="ru-RU"/>
                </w:rPr>
                <w:t>https://urait.ru/bcode/437645</w:t>
              </w:r>
            </w:hyperlink>
            <w:r w:rsidRPr="00D606ED">
              <w:rPr>
                <w:lang w:val="ru-RU"/>
              </w:rPr>
              <w:t xml:space="preserve"> </w:t>
            </w:r>
          </w:p>
        </w:tc>
      </w:tr>
      <w:tr w:rsidR="003B40B2" w:rsidRPr="00FB6C5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978-5-534-01213-2.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06ED">
              <w:rPr>
                <w:lang w:val="ru-RU"/>
              </w:rPr>
              <w:t xml:space="preserve"> </w:t>
            </w:r>
            <w:hyperlink r:id="rId7" w:history="1">
              <w:r w:rsidR="00235296">
                <w:rPr>
                  <w:rStyle w:val="a3"/>
                  <w:lang w:val="ru-RU"/>
                </w:rPr>
                <w:t>https://www.biblio-online.ru/bcode/431778</w:t>
              </w:r>
            </w:hyperlink>
            <w:r w:rsidRPr="00D606ED">
              <w:rPr>
                <w:lang w:val="ru-RU"/>
              </w:rPr>
              <w:t xml:space="preserve"> </w:t>
            </w:r>
          </w:p>
        </w:tc>
      </w:tr>
      <w:tr w:rsidR="003B40B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общую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психологию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Донцов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Сенкевич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Луковцева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Огарь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60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978-5-534-07159-7.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235296">
                <w:rPr>
                  <w:rStyle w:val="a3"/>
                </w:rPr>
                <w:t>https://urait.ru/bcode/442176</w:t>
              </w:r>
            </w:hyperlink>
            <w:r>
              <w:t xml:space="preserve"> </w:t>
            </w:r>
          </w:p>
        </w:tc>
      </w:tr>
      <w:tr w:rsidR="003B40B2" w:rsidRPr="00FB6C5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60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Немов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739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978-5-9916-1510-5.</w:t>
            </w:r>
            <w:r w:rsidRPr="00D606ED">
              <w:rPr>
                <w:lang w:val="ru-RU"/>
              </w:rPr>
              <w:t xml:space="preserve"> 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06E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06ED">
              <w:rPr>
                <w:lang w:val="ru-RU"/>
              </w:rPr>
              <w:t xml:space="preserve"> </w:t>
            </w:r>
            <w:hyperlink r:id="rId9" w:history="1">
              <w:r w:rsidR="00235296">
                <w:rPr>
                  <w:rStyle w:val="a3"/>
                  <w:lang w:val="ru-RU"/>
                </w:rPr>
                <w:t>https://urait.ru/bcode/382541</w:t>
              </w:r>
            </w:hyperlink>
            <w:r w:rsidRPr="00D606ED">
              <w:rPr>
                <w:lang w:val="ru-RU"/>
              </w:rPr>
              <w:t xml:space="preserve"> </w:t>
            </w:r>
          </w:p>
        </w:tc>
      </w:tr>
    </w:tbl>
    <w:p w:rsidR="003B40B2" w:rsidRPr="00D606ED" w:rsidRDefault="00D606ED">
      <w:pPr>
        <w:rPr>
          <w:sz w:val="0"/>
          <w:szCs w:val="0"/>
          <w:lang w:val="ru-RU"/>
        </w:rPr>
      </w:pPr>
      <w:r w:rsidRPr="00D60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40B2" w:rsidRPr="00FB6C5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B40B2" w:rsidRPr="00FB6C58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F608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B40B2" w:rsidRPr="00FB6C5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B40B2" w:rsidRPr="00FB6C58">
        <w:trPr>
          <w:trHeight w:hRule="exact" w:val="47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</w:tc>
      </w:tr>
    </w:tbl>
    <w:p w:rsidR="003B40B2" w:rsidRPr="00D606ED" w:rsidRDefault="00D606ED">
      <w:pPr>
        <w:rPr>
          <w:sz w:val="0"/>
          <w:szCs w:val="0"/>
          <w:lang w:val="ru-RU"/>
        </w:rPr>
      </w:pPr>
      <w:r w:rsidRPr="00D60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40B2" w:rsidRPr="00FB6C58">
        <w:trPr>
          <w:trHeight w:hRule="exact" w:val="90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B40B2" w:rsidRPr="00FB6C5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B40B2" w:rsidRPr="00D606E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B40B2" w:rsidRPr="00D606ED" w:rsidRDefault="003B40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B40B2" w:rsidRDefault="00D60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B40B2" w:rsidRDefault="00D60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3B40B2" w:rsidRPr="00D606ED" w:rsidRDefault="003B40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B40B2" w:rsidRPr="00D606E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3B40B2" w:rsidRPr="00D606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3B40B2" w:rsidRPr="00D606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3B40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B40B2" w:rsidRPr="00D606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3B40B2" w:rsidRPr="00D606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7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</w:tbl>
    <w:p w:rsidR="003B40B2" w:rsidRPr="00D606ED" w:rsidRDefault="00D606ED">
      <w:pPr>
        <w:rPr>
          <w:sz w:val="0"/>
          <w:szCs w:val="0"/>
          <w:lang w:val="ru-RU"/>
        </w:rPr>
      </w:pPr>
      <w:r w:rsidRPr="00D60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40B2" w:rsidRPr="00D606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Сайт Президента РФ </w:t>
            </w:r>
            <w:hyperlink r:id="rId28" w:history="1">
              <w:r w:rsidR="002352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3B40B2" w:rsidRPr="00D606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9" w:history="1">
              <w:r w:rsidR="00F608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3B40B2" w:rsidRPr="00D606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0" w:history="1">
              <w:r w:rsidR="00F608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3B40B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Default="00D60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B40B2" w:rsidRPr="00D606E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B40B2" w:rsidRPr="00D606ED">
        <w:trPr>
          <w:trHeight w:hRule="exact" w:val="277"/>
        </w:trPr>
        <w:tc>
          <w:tcPr>
            <w:tcW w:w="9640" w:type="dxa"/>
          </w:tcPr>
          <w:p w:rsidR="003B40B2" w:rsidRPr="00D606ED" w:rsidRDefault="003B40B2">
            <w:pPr>
              <w:rPr>
                <w:lang w:val="ru-RU"/>
              </w:rPr>
            </w:pPr>
          </w:p>
        </w:tc>
      </w:tr>
      <w:tr w:rsidR="003B40B2" w:rsidRPr="00D606E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B40B2" w:rsidRPr="00D606ED">
        <w:trPr>
          <w:trHeight w:hRule="exact" w:val="57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</w:t>
            </w:r>
          </w:p>
        </w:tc>
      </w:tr>
    </w:tbl>
    <w:p w:rsidR="003B40B2" w:rsidRPr="00D606ED" w:rsidRDefault="00D606ED">
      <w:pPr>
        <w:rPr>
          <w:sz w:val="0"/>
          <w:szCs w:val="0"/>
          <w:lang w:val="ru-RU"/>
        </w:rPr>
      </w:pPr>
      <w:r w:rsidRPr="00D606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40B2" w:rsidRPr="00D606ED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F608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B40B2" w:rsidRPr="00D606ED" w:rsidRDefault="00D60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60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3B40B2" w:rsidRPr="00D606ED" w:rsidRDefault="003B40B2">
      <w:pPr>
        <w:rPr>
          <w:lang w:val="ru-RU"/>
        </w:rPr>
      </w:pPr>
    </w:p>
    <w:sectPr w:rsidR="003B40B2" w:rsidRPr="00D606ED" w:rsidSect="003B40B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35296"/>
    <w:rsid w:val="003B40B2"/>
    <w:rsid w:val="00861101"/>
    <w:rsid w:val="008E3246"/>
    <w:rsid w:val="00AB76B9"/>
    <w:rsid w:val="00D31453"/>
    <w:rsid w:val="00D606ED"/>
    <w:rsid w:val="00E209E2"/>
    <w:rsid w:val="00F6082A"/>
    <w:rsid w:val="00F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704503-5149-476B-8C3A-DF4CA4E4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82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www.biblio-online.ru/bcode/431778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governmen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7645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42068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www.president.kremlin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www.biblio-online.ru/bcode/434319" TargetMode="External"/><Relationship Id="rId9" Type="http://schemas.openxmlformats.org/officeDocument/2006/relationships/hyperlink" Target="https://urait.ru/bcode/382541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gks.ru" TargetMode="External"/><Relationship Id="rId8" Type="http://schemas.openxmlformats.org/officeDocument/2006/relationships/hyperlink" Target="https://urait.ru/bcode/442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7830</Words>
  <Characters>44633</Characters>
  <Application>Microsoft Office Word</Application>
  <DocSecurity>0</DocSecurity>
  <Lines>371</Lines>
  <Paragraphs>104</Paragraphs>
  <ScaleCrop>false</ScaleCrop>
  <Company/>
  <LinksUpToDate>false</LinksUpToDate>
  <CharactersWithSpaces>52359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2021-2022_ФГОС3++2021_Бак-ЗФО-ПО(НО)(21)_plx_Психология</dc:title>
  <dc:creator>FastReport.NET</dc:creator>
  <cp:lastModifiedBy>Mark Bernstorf</cp:lastModifiedBy>
  <cp:revision>7</cp:revision>
  <dcterms:created xsi:type="dcterms:W3CDTF">2022-03-06T17:27:00Z</dcterms:created>
  <dcterms:modified xsi:type="dcterms:W3CDTF">2022-11-13T10:01:00Z</dcterms:modified>
</cp:coreProperties>
</file>